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F421B" w14:textId="77777777" w:rsidR="003E2362" w:rsidRPr="000A11C4" w:rsidRDefault="003E2362" w:rsidP="000A11C4">
      <w:pPr>
        <w:jc w:val="center"/>
        <w:rPr>
          <w:b/>
        </w:rPr>
      </w:pPr>
      <w:r w:rsidRPr="000A11C4">
        <w:rPr>
          <w:b/>
        </w:rPr>
        <w:t>AIŠKINAMASIS RAŠTAS</w:t>
      </w:r>
    </w:p>
    <w:p w14:paraId="2DA31C32" w14:textId="37EED78C" w:rsidR="00C87DA8" w:rsidRPr="000A11C4" w:rsidRDefault="00EA3770" w:rsidP="000A11C4">
      <w:pPr>
        <w:jc w:val="center"/>
        <w:rPr>
          <w:b/>
        </w:rPr>
      </w:pPr>
      <w:r w:rsidRPr="000A11C4">
        <w:rPr>
          <w:b/>
        </w:rPr>
        <w:t>PRIE SKUODO RAJONO SAVIVALDYBĖS TARYBOS SPRENDIMO PROJEKTO</w:t>
      </w:r>
    </w:p>
    <w:p w14:paraId="240ECC31" w14:textId="2954A9B7" w:rsidR="00C008ED" w:rsidRDefault="00C008ED" w:rsidP="00C008ED">
      <w:pPr>
        <w:jc w:val="center"/>
        <w:rPr>
          <w:b/>
        </w:rPr>
      </w:pPr>
      <w:r>
        <w:rPr>
          <w:b/>
        </w:rPr>
        <w:t>D</w:t>
      </w:r>
      <w:r w:rsidRPr="008C20A1">
        <w:rPr>
          <w:b/>
        </w:rPr>
        <w:t xml:space="preserve">ĖL </w:t>
      </w:r>
      <w:r>
        <w:rPr>
          <w:b/>
        </w:rPr>
        <w:t>S</w:t>
      </w:r>
      <w:r w:rsidRPr="008C20A1">
        <w:rPr>
          <w:b/>
        </w:rPr>
        <w:t xml:space="preserve">KUODO RAJONO SAVIVALDYBĖS ATSTOVŲ </w:t>
      </w:r>
      <w:r>
        <w:rPr>
          <w:b/>
        </w:rPr>
        <w:t>SIŪLYMO</w:t>
      </w:r>
      <w:r w:rsidRPr="008C20A1">
        <w:rPr>
          <w:b/>
        </w:rPr>
        <w:t xml:space="preserve"> Į </w:t>
      </w:r>
      <w:r>
        <w:rPr>
          <w:b/>
        </w:rPr>
        <w:t>K</w:t>
      </w:r>
      <w:r w:rsidRPr="008C20A1">
        <w:rPr>
          <w:b/>
        </w:rPr>
        <w:t>LAIPĖDOS TERITORINĖS LIGONIŲ KASOS TAIKINIMO KOMISIJ</w:t>
      </w:r>
      <w:r>
        <w:rPr>
          <w:b/>
        </w:rPr>
        <w:t>OS RINKIMUS</w:t>
      </w:r>
    </w:p>
    <w:p w14:paraId="2FD43E5E" w14:textId="77777777" w:rsidR="009A5394" w:rsidRPr="00D55218" w:rsidRDefault="009A5394" w:rsidP="003E2362">
      <w:pPr>
        <w:jc w:val="center"/>
        <w:rPr>
          <w:bCs/>
          <w:szCs w:val="24"/>
          <w:lang w:eastAsia="ja-JP"/>
        </w:rPr>
      </w:pPr>
    </w:p>
    <w:p w14:paraId="219F421F" w14:textId="2EAD5287" w:rsidR="003E2362" w:rsidRPr="002A46B1" w:rsidRDefault="003E2362" w:rsidP="003E2362">
      <w:pPr>
        <w:jc w:val="center"/>
        <w:rPr>
          <w:bCs/>
          <w:szCs w:val="24"/>
          <w:lang w:eastAsia="ja-JP"/>
        </w:rPr>
      </w:pPr>
      <w:r w:rsidRPr="002A46B1">
        <w:rPr>
          <w:bCs/>
          <w:szCs w:val="24"/>
          <w:lang w:eastAsia="ja-JP"/>
        </w:rPr>
        <w:t>20</w:t>
      </w:r>
      <w:r w:rsidR="002D46A1" w:rsidRPr="002A46B1">
        <w:rPr>
          <w:bCs/>
          <w:szCs w:val="24"/>
          <w:lang w:eastAsia="ja-JP"/>
        </w:rPr>
        <w:t>2</w:t>
      </w:r>
      <w:r w:rsidR="00EC7B0B" w:rsidRPr="002A46B1">
        <w:rPr>
          <w:bCs/>
          <w:szCs w:val="24"/>
          <w:lang w:eastAsia="ja-JP"/>
        </w:rPr>
        <w:t xml:space="preserve">4  m. </w:t>
      </w:r>
      <w:r w:rsidR="009A5394">
        <w:rPr>
          <w:bCs/>
          <w:szCs w:val="24"/>
          <w:lang w:eastAsia="ja-JP"/>
        </w:rPr>
        <w:t>kovo</w:t>
      </w:r>
      <w:r w:rsidR="0081756D">
        <w:rPr>
          <w:bCs/>
          <w:szCs w:val="24"/>
          <w:lang w:eastAsia="ja-JP"/>
        </w:rPr>
        <w:t xml:space="preserve"> 19 </w:t>
      </w:r>
      <w:r w:rsidRPr="002A46B1">
        <w:rPr>
          <w:bCs/>
          <w:szCs w:val="24"/>
          <w:lang w:eastAsia="ja-JP"/>
        </w:rPr>
        <w:t xml:space="preserve">d. </w:t>
      </w:r>
      <w:r w:rsidR="00044E69">
        <w:rPr>
          <w:bCs/>
          <w:szCs w:val="24"/>
          <w:lang w:eastAsia="ja-JP"/>
        </w:rPr>
        <w:t>Nr. T10-</w:t>
      </w:r>
      <w:r w:rsidR="0081756D">
        <w:rPr>
          <w:bCs/>
          <w:szCs w:val="24"/>
          <w:lang w:eastAsia="ja-JP"/>
        </w:rPr>
        <w:t>59</w:t>
      </w:r>
    </w:p>
    <w:p w14:paraId="219F4220" w14:textId="77777777" w:rsidR="003E2362" w:rsidRPr="002A46B1" w:rsidRDefault="003E2362" w:rsidP="003E2362">
      <w:pPr>
        <w:jc w:val="center"/>
        <w:rPr>
          <w:bCs/>
          <w:szCs w:val="24"/>
          <w:lang w:eastAsia="ja-JP"/>
        </w:rPr>
      </w:pPr>
      <w:r w:rsidRPr="002A46B1">
        <w:rPr>
          <w:bCs/>
          <w:szCs w:val="24"/>
          <w:lang w:eastAsia="ja-JP"/>
        </w:rPr>
        <w:t>Skuodas</w:t>
      </w:r>
    </w:p>
    <w:p w14:paraId="219F4221" w14:textId="77777777" w:rsidR="003E2362" w:rsidRDefault="003E2362" w:rsidP="003E2362">
      <w:pPr>
        <w:rPr>
          <w:bCs/>
          <w:szCs w:val="24"/>
          <w:lang w:eastAsia="ja-JP"/>
        </w:rPr>
      </w:pPr>
    </w:p>
    <w:p w14:paraId="399A9C36" w14:textId="77777777" w:rsidR="00762643" w:rsidRPr="00D55218" w:rsidRDefault="00762643" w:rsidP="003E2362">
      <w:pPr>
        <w:rPr>
          <w:bCs/>
          <w:szCs w:val="24"/>
          <w:lang w:eastAsia="ja-JP"/>
        </w:rPr>
      </w:pPr>
    </w:p>
    <w:p w14:paraId="59C5F454" w14:textId="674C5B72" w:rsidR="00D00594" w:rsidRPr="002A46B1" w:rsidRDefault="00D00594" w:rsidP="00D00594">
      <w:pPr>
        <w:ind w:firstLine="1298"/>
        <w:jc w:val="both"/>
        <w:rPr>
          <w:b/>
          <w:szCs w:val="24"/>
        </w:rPr>
      </w:pPr>
      <w:r w:rsidRPr="002A46B1">
        <w:rPr>
          <w:b/>
          <w:szCs w:val="24"/>
        </w:rPr>
        <w:t xml:space="preserve">1. </w:t>
      </w:r>
      <w:r w:rsidR="003E2362" w:rsidRPr="002A46B1">
        <w:rPr>
          <w:b/>
          <w:szCs w:val="24"/>
        </w:rPr>
        <w:t>Parengto sprendimo projekto tikslas ir uždaviniai.</w:t>
      </w:r>
    </w:p>
    <w:p w14:paraId="56941D2C" w14:textId="0EA6B582" w:rsidR="002A273A" w:rsidRPr="002A46B1" w:rsidRDefault="002A273A" w:rsidP="00D00594">
      <w:pPr>
        <w:ind w:firstLine="1298"/>
        <w:jc w:val="both"/>
        <w:rPr>
          <w:szCs w:val="24"/>
        </w:rPr>
      </w:pPr>
      <w:r w:rsidRPr="002A46B1">
        <w:rPr>
          <w:szCs w:val="24"/>
        </w:rPr>
        <w:t>Rengiamo projekto tikslas –</w:t>
      </w:r>
      <w:r w:rsidR="00D4245D">
        <w:rPr>
          <w:szCs w:val="24"/>
        </w:rPr>
        <w:t xml:space="preserve"> </w:t>
      </w:r>
      <w:r w:rsidR="0077102C">
        <w:rPr>
          <w:szCs w:val="24"/>
        </w:rPr>
        <w:t xml:space="preserve">deleguoti asmenis ketverių metų kadencijai į </w:t>
      </w:r>
      <w:r w:rsidR="0022423B">
        <w:rPr>
          <w:szCs w:val="24"/>
        </w:rPr>
        <w:t xml:space="preserve">Klaipėdos </w:t>
      </w:r>
      <w:r w:rsidR="007E0E52">
        <w:rPr>
          <w:szCs w:val="24"/>
        </w:rPr>
        <w:t>t</w:t>
      </w:r>
      <w:r w:rsidR="0022423B">
        <w:rPr>
          <w:szCs w:val="24"/>
        </w:rPr>
        <w:t xml:space="preserve">eritorinės </w:t>
      </w:r>
      <w:r w:rsidR="0077102C">
        <w:rPr>
          <w:szCs w:val="24"/>
        </w:rPr>
        <w:t>ligon</w:t>
      </w:r>
      <w:r w:rsidR="00D25B0E">
        <w:rPr>
          <w:szCs w:val="24"/>
        </w:rPr>
        <w:t>ių kasos</w:t>
      </w:r>
      <w:r w:rsidR="0022423B">
        <w:rPr>
          <w:szCs w:val="24"/>
        </w:rPr>
        <w:t xml:space="preserve"> taikinimo komisiją (toliau – TLK).</w:t>
      </w:r>
    </w:p>
    <w:p w14:paraId="19BC81A2" w14:textId="77777777" w:rsidR="00762643" w:rsidRDefault="00762643" w:rsidP="0022423B">
      <w:pPr>
        <w:ind w:firstLine="1247"/>
        <w:jc w:val="both"/>
        <w:rPr>
          <w:b/>
          <w:szCs w:val="24"/>
        </w:rPr>
      </w:pPr>
    </w:p>
    <w:p w14:paraId="491FF034" w14:textId="51147AEC" w:rsidR="0022423B" w:rsidRDefault="003E2362" w:rsidP="0022423B">
      <w:pPr>
        <w:ind w:firstLine="1247"/>
        <w:jc w:val="both"/>
        <w:rPr>
          <w:b/>
          <w:szCs w:val="24"/>
        </w:rPr>
      </w:pPr>
      <w:r w:rsidRPr="002A46B1">
        <w:rPr>
          <w:b/>
          <w:szCs w:val="24"/>
        </w:rPr>
        <w:t>2. Siūlomos teisinio reguliavimo nuostatos.</w:t>
      </w:r>
    </w:p>
    <w:p w14:paraId="1AD8E0BC" w14:textId="74ABDFF9" w:rsidR="0022423B" w:rsidRPr="0022423B" w:rsidRDefault="0022423B" w:rsidP="0022423B">
      <w:pPr>
        <w:ind w:firstLine="1247"/>
        <w:jc w:val="both"/>
        <w:rPr>
          <w:b/>
          <w:szCs w:val="24"/>
        </w:rPr>
      </w:pPr>
      <w:r>
        <w:rPr>
          <w:szCs w:val="14"/>
        </w:rPr>
        <w:t>TLK taikinimo komisija sprendžia ginčus tarp draudžiamųjų, sveikatos priežiūros įstaigų, vaistinių ir teritorinės ligonių kasos dėl Privalomojo sveikatos draudimo fondo biudžeto lėšomis apmokamų asmens sveikatos priežiūros paslaugų apmokėjimo ir sveikatos priežiūros sutarčių vykdymo. TLK taikinimo komisija renkama ketveriems metams, į ją įeina keturi nariai:</w:t>
      </w:r>
    </w:p>
    <w:p w14:paraId="0D323B0E" w14:textId="77777777" w:rsidR="0022423B" w:rsidRPr="0022423B" w:rsidRDefault="0022423B" w:rsidP="0022423B">
      <w:pPr>
        <w:pStyle w:val="Sraopastraipa"/>
        <w:numPr>
          <w:ilvl w:val="0"/>
          <w:numId w:val="5"/>
        </w:numPr>
        <w:spacing w:after="0" w:line="240" w:lineRule="auto"/>
        <w:jc w:val="both"/>
        <w:rPr>
          <w:rFonts w:ascii="Times New Roman" w:hAnsi="Times New Roman" w:cs="Times New Roman"/>
          <w:sz w:val="24"/>
          <w:szCs w:val="24"/>
        </w:rPr>
      </w:pPr>
      <w:r w:rsidRPr="0022423B">
        <w:rPr>
          <w:rFonts w:ascii="Times New Roman" w:hAnsi="Times New Roman" w:cs="Times New Roman"/>
          <w:sz w:val="24"/>
          <w:szCs w:val="24"/>
        </w:rPr>
        <w:t>vienas TLK atstovas (TLK atstovą stebėtojų tarybos pirmininkui pasiūlo TLK direktorius);</w:t>
      </w:r>
    </w:p>
    <w:p w14:paraId="5B1048BF" w14:textId="52D4E2E8" w:rsidR="0022423B" w:rsidRPr="0022423B" w:rsidRDefault="0022423B" w:rsidP="0022423B">
      <w:pPr>
        <w:numPr>
          <w:ilvl w:val="0"/>
          <w:numId w:val="5"/>
        </w:numPr>
        <w:jc w:val="both"/>
        <w:rPr>
          <w:szCs w:val="24"/>
        </w:rPr>
      </w:pPr>
      <w:r w:rsidRPr="0022423B">
        <w:rPr>
          <w:szCs w:val="24"/>
        </w:rPr>
        <w:t xml:space="preserve">vienas TLK veiklos zonos asmens sveikatos priežiūros įstaigų atstovas; </w:t>
      </w:r>
    </w:p>
    <w:p w14:paraId="1AC3BE3A" w14:textId="4C11CF1F" w:rsidR="0022423B" w:rsidRPr="0022423B" w:rsidRDefault="0022423B" w:rsidP="0022423B">
      <w:pPr>
        <w:numPr>
          <w:ilvl w:val="0"/>
          <w:numId w:val="5"/>
        </w:numPr>
        <w:jc w:val="both"/>
        <w:rPr>
          <w:szCs w:val="24"/>
        </w:rPr>
      </w:pPr>
      <w:r w:rsidRPr="0022423B">
        <w:rPr>
          <w:szCs w:val="24"/>
        </w:rPr>
        <w:t>vienas TLK veiklos zonos savivaldybės tarybos narys – visuomenės atstovas;</w:t>
      </w:r>
    </w:p>
    <w:p w14:paraId="7EBA15EE" w14:textId="6243C73B" w:rsidR="0022423B" w:rsidRDefault="0022423B" w:rsidP="0022423B">
      <w:pPr>
        <w:numPr>
          <w:ilvl w:val="0"/>
          <w:numId w:val="5"/>
        </w:numPr>
        <w:jc w:val="both"/>
        <w:rPr>
          <w:szCs w:val="24"/>
        </w:rPr>
      </w:pPr>
      <w:r w:rsidRPr="0022423B">
        <w:rPr>
          <w:szCs w:val="24"/>
        </w:rPr>
        <w:t>vienas TLK veiklos zonos pacientų asociacijos atstovas.</w:t>
      </w:r>
    </w:p>
    <w:p w14:paraId="22312F87" w14:textId="76E35A0B" w:rsidR="0022423B" w:rsidRPr="0022423B" w:rsidRDefault="0022423B" w:rsidP="00EF14B1">
      <w:pPr>
        <w:ind w:firstLine="1247"/>
        <w:jc w:val="both"/>
        <w:rPr>
          <w:szCs w:val="24"/>
        </w:rPr>
      </w:pPr>
      <w:r w:rsidRPr="0022423B">
        <w:rPr>
          <w:szCs w:val="24"/>
        </w:rPr>
        <w:t xml:space="preserve">Klaipėdos teritorinė ligonių kasa </w:t>
      </w:r>
      <w:r>
        <w:rPr>
          <w:szCs w:val="24"/>
        </w:rPr>
        <w:t xml:space="preserve">prašo pateikti asmenis į TLK komisiją. </w:t>
      </w:r>
    </w:p>
    <w:p w14:paraId="28B8FC8C" w14:textId="77777777" w:rsidR="00762643" w:rsidRDefault="00762643" w:rsidP="00EF14B1">
      <w:pPr>
        <w:ind w:firstLine="1247"/>
        <w:jc w:val="both"/>
        <w:rPr>
          <w:b/>
          <w:szCs w:val="24"/>
        </w:rPr>
      </w:pPr>
    </w:p>
    <w:p w14:paraId="219F422B" w14:textId="35A8D325" w:rsidR="001F32DA" w:rsidRDefault="003E2362" w:rsidP="00EF14B1">
      <w:pPr>
        <w:ind w:firstLine="1247"/>
        <w:jc w:val="both"/>
        <w:rPr>
          <w:b/>
          <w:szCs w:val="24"/>
        </w:rPr>
      </w:pPr>
      <w:r w:rsidRPr="002A46B1">
        <w:rPr>
          <w:b/>
          <w:szCs w:val="24"/>
        </w:rPr>
        <w:t>3. Laukiami rezultatai.</w:t>
      </w:r>
    </w:p>
    <w:p w14:paraId="3A26CD42" w14:textId="23AE69FC" w:rsidR="0022423B" w:rsidRPr="0022423B" w:rsidRDefault="0022423B" w:rsidP="00C472FB">
      <w:pPr>
        <w:ind w:firstLine="1298"/>
        <w:jc w:val="both"/>
        <w:rPr>
          <w:szCs w:val="24"/>
        </w:rPr>
      </w:pPr>
      <w:r w:rsidRPr="0022423B">
        <w:rPr>
          <w:szCs w:val="14"/>
        </w:rPr>
        <w:t xml:space="preserve">TLK Stebėtojų tarybos pirmojo posėdžio metu iš </w:t>
      </w:r>
      <w:r w:rsidR="00C472FB">
        <w:rPr>
          <w:szCs w:val="14"/>
        </w:rPr>
        <w:t xml:space="preserve">visų Klaipėdos regiono </w:t>
      </w:r>
      <w:r w:rsidRPr="0022423B">
        <w:rPr>
          <w:szCs w:val="14"/>
        </w:rPr>
        <w:t xml:space="preserve"> pasiūlytų atstovų išrink</w:t>
      </w:r>
      <w:r w:rsidR="00C472FB">
        <w:rPr>
          <w:szCs w:val="14"/>
        </w:rPr>
        <w:t>s</w:t>
      </w:r>
      <w:r w:rsidRPr="0022423B">
        <w:rPr>
          <w:szCs w:val="14"/>
        </w:rPr>
        <w:t xml:space="preserve"> ir patvirtin</w:t>
      </w:r>
      <w:r w:rsidR="00C472FB">
        <w:rPr>
          <w:szCs w:val="14"/>
        </w:rPr>
        <w:t>s</w:t>
      </w:r>
      <w:r w:rsidRPr="0022423B">
        <w:rPr>
          <w:szCs w:val="14"/>
        </w:rPr>
        <w:t xml:space="preserve"> TLK.</w:t>
      </w:r>
    </w:p>
    <w:p w14:paraId="42FE1AAA" w14:textId="77777777" w:rsidR="00762643" w:rsidRDefault="00762643" w:rsidP="00D00594">
      <w:pPr>
        <w:ind w:firstLine="1247"/>
        <w:jc w:val="both"/>
        <w:rPr>
          <w:b/>
          <w:szCs w:val="24"/>
        </w:rPr>
      </w:pPr>
    </w:p>
    <w:p w14:paraId="4F6717D8" w14:textId="76735E85" w:rsidR="00D00594" w:rsidRDefault="003E2362" w:rsidP="00D00594">
      <w:pPr>
        <w:ind w:firstLine="1247"/>
        <w:jc w:val="both"/>
        <w:rPr>
          <w:b/>
          <w:szCs w:val="24"/>
        </w:rPr>
      </w:pPr>
      <w:r w:rsidRPr="002A46B1">
        <w:rPr>
          <w:b/>
          <w:szCs w:val="24"/>
        </w:rPr>
        <w:t>4. Lėšų poreikis sprendimui įgyvendinti ir jų šaltiniai.</w:t>
      </w:r>
      <w:r w:rsidR="00D00594" w:rsidRPr="002A46B1">
        <w:rPr>
          <w:b/>
          <w:szCs w:val="24"/>
        </w:rPr>
        <w:t xml:space="preserve"> </w:t>
      </w:r>
    </w:p>
    <w:p w14:paraId="3CB276A8" w14:textId="685904B6" w:rsidR="001D3339" w:rsidRDefault="00C472FB" w:rsidP="001D3339">
      <w:pPr>
        <w:tabs>
          <w:tab w:val="left" w:pos="1134"/>
        </w:tabs>
        <w:ind w:firstLine="1134"/>
        <w:jc w:val="both"/>
        <w:rPr>
          <w:rFonts w:eastAsia="Calibri"/>
          <w:szCs w:val="24"/>
        </w:rPr>
      </w:pPr>
      <w:r>
        <w:rPr>
          <w:rFonts w:eastAsia="Calibri"/>
          <w:szCs w:val="24"/>
        </w:rPr>
        <w:t xml:space="preserve"> Poreikio nebus.</w:t>
      </w:r>
    </w:p>
    <w:p w14:paraId="0192CAC7" w14:textId="77777777" w:rsidR="00762643" w:rsidRDefault="00762643" w:rsidP="00EF14B1">
      <w:pPr>
        <w:ind w:firstLine="1247"/>
        <w:jc w:val="both"/>
        <w:rPr>
          <w:b/>
          <w:szCs w:val="24"/>
        </w:rPr>
      </w:pPr>
    </w:p>
    <w:p w14:paraId="219F4233" w14:textId="00F2E6F4" w:rsidR="003E2362" w:rsidRPr="002A46B1" w:rsidRDefault="003E2362" w:rsidP="00EF14B1">
      <w:pPr>
        <w:ind w:firstLine="1247"/>
        <w:jc w:val="both"/>
        <w:rPr>
          <w:b/>
          <w:szCs w:val="24"/>
        </w:rPr>
      </w:pPr>
      <w:r w:rsidRPr="002A46B1">
        <w:rPr>
          <w:b/>
          <w:szCs w:val="24"/>
        </w:rPr>
        <w:t>5. Sprendimo projekto autorius ir (ar) autorių grupė.</w:t>
      </w:r>
    </w:p>
    <w:p w14:paraId="219F4234" w14:textId="458675F0" w:rsidR="003E2362" w:rsidRPr="002A46B1" w:rsidRDefault="00D41685" w:rsidP="00EF14B1">
      <w:pPr>
        <w:ind w:firstLine="1247"/>
        <w:jc w:val="both"/>
        <w:rPr>
          <w:szCs w:val="24"/>
        </w:rPr>
      </w:pPr>
      <w:r w:rsidRPr="002A46B1">
        <w:rPr>
          <w:szCs w:val="24"/>
        </w:rPr>
        <w:t xml:space="preserve">Rengėja ir pranešėja – </w:t>
      </w:r>
      <w:r w:rsidR="003E2362" w:rsidRPr="002A46B1">
        <w:rPr>
          <w:szCs w:val="24"/>
        </w:rPr>
        <w:t xml:space="preserve">Skuodo rajono savivaldybės </w:t>
      </w:r>
      <w:r w:rsidR="00853ADE" w:rsidRPr="002A46B1">
        <w:rPr>
          <w:szCs w:val="24"/>
        </w:rPr>
        <w:t>administracijos</w:t>
      </w:r>
      <w:r w:rsidR="00EC7B0B" w:rsidRPr="002A46B1">
        <w:rPr>
          <w:szCs w:val="24"/>
        </w:rPr>
        <w:t xml:space="preserve"> patarėja, atliekanti savivaldybės parengties pareigūno funkcijas, </w:t>
      </w:r>
      <w:r w:rsidR="0096014C" w:rsidRPr="002A46B1">
        <w:rPr>
          <w:szCs w:val="24"/>
        </w:rPr>
        <w:t xml:space="preserve">laikinai </w:t>
      </w:r>
      <w:r w:rsidR="00EC7B0B" w:rsidRPr="002A46B1">
        <w:rPr>
          <w:szCs w:val="24"/>
        </w:rPr>
        <w:t xml:space="preserve">pavaduojanti </w:t>
      </w:r>
      <w:r w:rsidR="00853ADE" w:rsidRPr="002A46B1">
        <w:rPr>
          <w:szCs w:val="24"/>
        </w:rPr>
        <w:t>savivaldybės gydytoj</w:t>
      </w:r>
      <w:r w:rsidR="00397D16" w:rsidRPr="002A46B1">
        <w:rPr>
          <w:szCs w:val="24"/>
        </w:rPr>
        <w:t>ą</w:t>
      </w:r>
      <w:r w:rsidR="00853ADE" w:rsidRPr="002A46B1">
        <w:rPr>
          <w:szCs w:val="24"/>
        </w:rPr>
        <w:t xml:space="preserve"> </w:t>
      </w:r>
      <w:r w:rsidRPr="002A46B1">
        <w:rPr>
          <w:szCs w:val="24"/>
        </w:rPr>
        <w:t>(</w:t>
      </w:r>
      <w:r w:rsidR="003E2362" w:rsidRPr="002A46B1">
        <w:rPr>
          <w:szCs w:val="24"/>
        </w:rPr>
        <w:t>vyriausi</w:t>
      </w:r>
      <w:r w:rsidR="00EC7B0B" w:rsidRPr="002A46B1">
        <w:rPr>
          <w:szCs w:val="24"/>
        </w:rPr>
        <w:t>ąjį</w:t>
      </w:r>
      <w:r w:rsidR="003E2362" w:rsidRPr="002A46B1">
        <w:rPr>
          <w:szCs w:val="24"/>
        </w:rPr>
        <w:t xml:space="preserve"> specialist</w:t>
      </w:r>
      <w:r w:rsidR="00EC7B0B" w:rsidRPr="002A46B1">
        <w:rPr>
          <w:szCs w:val="24"/>
        </w:rPr>
        <w:t>ą</w:t>
      </w:r>
      <w:r w:rsidRPr="002A46B1">
        <w:rPr>
          <w:szCs w:val="24"/>
        </w:rPr>
        <w:t>)</w:t>
      </w:r>
      <w:r w:rsidR="00397D16" w:rsidRPr="002A46B1">
        <w:rPr>
          <w:szCs w:val="24"/>
        </w:rPr>
        <w:t>,</w:t>
      </w:r>
      <w:r w:rsidR="003E2362" w:rsidRPr="002A46B1">
        <w:rPr>
          <w:szCs w:val="24"/>
        </w:rPr>
        <w:t xml:space="preserve"> Edita Jautakienė. </w:t>
      </w:r>
    </w:p>
    <w:p w14:paraId="11A0C572" w14:textId="77777777" w:rsidR="00307C92" w:rsidRPr="002A46B1" w:rsidRDefault="00307C92" w:rsidP="00EF14B1">
      <w:pPr>
        <w:ind w:firstLine="1247"/>
        <w:jc w:val="both"/>
        <w:rPr>
          <w:szCs w:val="24"/>
        </w:rPr>
      </w:pPr>
    </w:p>
    <w:sectPr w:rsidR="00307C92" w:rsidRPr="002A46B1" w:rsidSect="00B00281">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BF9C2" w14:textId="77777777" w:rsidR="00B00281" w:rsidRDefault="00B00281">
      <w:r>
        <w:separator/>
      </w:r>
    </w:p>
  </w:endnote>
  <w:endnote w:type="continuationSeparator" w:id="0">
    <w:p w14:paraId="2F4DC0FD" w14:textId="77777777" w:rsidR="00B00281" w:rsidRDefault="00B00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14D63" w14:textId="77777777" w:rsidR="00B00281" w:rsidRDefault="00B00281">
      <w:r>
        <w:separator/>
      </w:r>
    </w:p>
  </w:footnote>
  <w:footnote w:type="continuationSeparator" w:id="0">
    <w:p w14:paraId="382661AC" w14:textId="77777777" w:rsidR="00B00281" w:rsidRDefault="00B00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F4239" w14:textId="77777777" w:rsidR="004013F5" w:rsidRPr="002C3014" w:rsidRDefault="004013F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B70AEB"/>
    <w:multiLevelType w:val="hybridMultilevel"/>
    <w:tmpl w:val="3A2AEAE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51760D3"/>
    <w:multiLevelType w:val="hybridMultilevel"/>
    <w:tmpl w:val="35DA4ABC"/>
    <w:lvl w:ilvl="0" w:tplc="C7F80AD0">
      <w:start w:val="34"/>
      <w:numFmt w:val="bullet"/>
      <w:lvlText w:val="-"/>
      <w:lvlJc w:val="left"/>
      <w:pPr>
        <w:ind w:left="1260" w:hanging="360"/>
      </w:pPr>
      <w:rPr>
        <w:rFonts w:ascii="Times New Roman" w:eastAsia="Times New Roman" w:hAnsi="Times New Roman" w:cs="Times New Roman" w:hint="default"/>
      </w:rPr>
    </w:lvl>
    <w:lvl w:ilvl="1" w:tplc="04270003">
      <w:start w:val="1"/>
      <w:numFmt w:val="bullet"/>
      <w:lvlText w:val="o"/>
      <w:lvlJc w:val="left"/>
      <w:pPr>
        <w:ind w:left="1980" w:hanging="360"/>
      </w:pPr>
      <w:rPr>
        <w:rFonts w:ascii="Courier New" w:hAnsi="Courier New" w:cs="Courier New" w:hint="default"/>
      </w:rPr>
    </w:lvl>
    <w:lvl w:ilvl="2" w:tplc="04270005">
      <w:start w:val="1"/>
      <w:numFmt w:val="bullet"/>
      <w:lvlText w:val=""/>
      <w:lvlJc w:val="left"/>
      <w:pPr>
        <w:ind w:left="2700" w:hanging="360"/>
      </w:pPr>
      <w:rPr>
        <w:rFonts w:ascii="Wingdings" w:hAnsi="Wingdings" w:hint="default"/>
      </w:rPr>
    </w:lvl>
    <w:lvl w:ilvl="3" w:tplc="04270001">
      <w:start w:val="1"/>
      <w:numFmt w:val="bullet"/>
      <w:lvlText w:val=""/>
      <w:lvlJc w:val="left"/>
      <w:pPr>
        <w:ind w:left="3420" w:hanging="360"/>
      </w:pPr>
      <w:rPr>
        <w:rFonts w:ascii="Symbol" w:hAnsi="Symbol" w:hint="default"/>
      </w:rPr>
    </w:lvl>
    <w:lvl w:ilvl="4" w:tplc="04270003">
      <w:start w:val="1"/>
      <w:numFmt w:val="bullet"/>
      <w:lvlText w:val="o"/>
      <w:lvlJc w:val="left"/>
      <w:pPr>
        <w:ind w:left="4140" w:hanging="360"/>
      </w:pPr>
      <w:rPr>
        <w:rFonts w:ascii="Courier New" w:hAnsi="Courier New" w:cs="Courier New" w:hint="default"/>
      </w:rPr>
    </w:lvl>
    <w:lvl w:ilvl="5" w:tplc="04270005">
      <w:start w:val="1"/>
      <w:numFmt w:val="bullet"/>
      <w:lvlText w:val=""/>
      <w:lvlJc w:val="left"/>
      <w:pPr>
        <w:ind w:left="4860" w:hanging="360"/>
      </w:pPr>
      <w:rPr>
        <w:rFonts w:ascii="Wingdings" w:hAnsi="Wingdings" w:hint="default"/>
      </w:rPr>
    </w:lvl>
    <w:lvl w:ilvl="6" w:tplc="04270001">
      <w:start w:val="1"/>
      <w:numFmt w:val="bullet"/>
      <w:lvlText w:val=""/>
      <w:lvlJc w:val="left"/>
      <w:pPr>
        <w:ind w:left="5580" w:hanging="360"/>
      </w:pPr>
      <w:rPr>
        <w:rFonts w:ascii="Symbol" w:hAnsi="Symbol" w:hint="default"/>
      </w:rPr>
    </w:lvl>
    <w:lvl w:ilvl="7" w:tplc="04270003">
      <w:start w:val="1"/>
      <w:numFmt w:val="bullet"/>
      <w:lvlText w:val="o"/>
      <w:lvlJc w:val="left"/>
      <w:pPr>
        <w:ind w:left="6300" w:hanging="360"/>
      </w:pPr>
      <w:rPr>
        <w:rFonts w:ascii="Courier New" w:hAnsi="Courier New" w:cs="Courier New" w:hint="default"/>
      </w:rPr>
    </w:lvl>
    <w:lvl w:ilvl="8" w:tplc="04270005">
      <w:start w:val="1"/>
      <w:numFmt w:val="bullet"/>
      <w:lvlText w:val=""/>
      <w:lvlJc w:val="left"/>
      <w:pPr>
        <w:ind w:left="7020" w:hanging="360"/>
      </w:pPr>
      <w:rPr>
        <w:rFonts w:ascii="Wingdings" w:hAnsi="Wingdings" w:hint="default"/>
      </w:rPr>
    </w:lvl>
  </w:abstractNum>
  <w:abstractNum w:abstractNumId="2" w15:restartNumberingAfterBreak="0">
    <w:nsid w:val="431E247E"/>
    <w:multiLevelType w:val="hybridMultilevel"/>
    <w:tmpl w:val="7F0C54D8"/>
    <w:lvl w:ilvl="0" w:tplc="33E2C16A">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3" w15:restartNumberingAfterBreak="0">
    <w:nsid w:val="58C421BC"/>
    <w:multiLevelType w:val="hybridMultilevel"/>
    <w:tmpl w:val="3352204C"/>
    <w:lvl w:ilvl="0" w:tplc="FD042A10">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4" w15:restartNumberingAfterBreak="0">
    <w:nsid w:val="7CBD4238"/>
    <w:multiLevelType w:val="multilevel"/>
    <w:tmpl w:val="2F4CF24C"/>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997535782">
    <w:abstractNumId w:val="0"/>
  </w:num>
  <w:num w:numId="2" w16cid:durableId="1943999854">
    <w:abstractNumId w:val="4"/>
  </w:num>
  <w:num w:numId="3" w16cid:durableId="1245147390">
    <w:abstractNumId w:val="3"/>
  </w:num>
  <w:num w:numId="4" w16cid:durableId="1801993492">
    <w:abstractNumId w:val="2"/>
  </w:num>
  <w:num w:numId="5" w16cid:durableId="15658762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362"/>
    <w:rsid w:val="000253B3"/>
    <w:rsid w:val="0003456E"/>
    <w:rsid w:val="000413B4"/>
    <w:rsid w:val="00044E69"/>
    <w:rsid w:val="00066B80"/>
    <w:rsid w:val="00070319"/>
    <w:rsid w:val="000A11C4"/>
    <w:rsid w:val="000B4D8F"/>
    <w:rsid w:val="000D7FE9"/>
    <w:rsid w:val="000E41B1"/>
    <w:rsid w:val="00144F1F"/>
    <w:rsid w:val="001627F5"/>
    <w:rsid w:val="001A0DF3"/>
    <w:rsid w:val="001A52AB"/>
    <w:rsid w:val="001D3339"/>
    <w:rsid w:val="001F32DA"/>
    <w:rsid w:val="0022423B"/>
    <w:rsid w:val="00227F11"/>
    <w:rsid w:val="002A273A"/>
    <w:rsid w:val="002A46B1"/>
    <w:rsid w:val="002D46A1"/>
    <w:rsid w:val="00307C92"/>
    <w:rsid w:val="00383A3C"/>
    <w:rsid w:val="00394EC9"/>
    <w:rsid w:val="00397D16"/>
    <w:rsid w:val="003D3409"/>
    <w:rsid w:val="003E2362"/>
    <w:rsid w:val="003F5227"/>
    <w:rsid w:val="004013F5"/>
    <w:rsid w:val="004079CA"/>
    <w:rsid w:val="0043669A"/>
    <w:rsid w:val="00440A8E"/>
    <w:rsid w:val="0047708D"/>
    <w:rsid w:val="00483015"/>
    <w:rsid w:val="004C6568"/>
    <w:rsid w:val="004E0CB2"/>
    <w:rsid w:val="00523C77"/>
    <w:rsid w:val="005D0C1A"/>
    <w:rsid w:val="005F4F16"/>
    <w:rsid w:val="00604A8C"/>
    <w:rsid w:val="0061371B"/>
    <w:rsid w:val="0061466E"/>
    <w:rsid w:val="0061515E"/>
    <w:rsid w:val="006317DE"/>
    <w:rsid w:val="0064645F"/>
    <w:rsid w:val="00661AAC"/>
    <w:rsid w:val="0066691C"/>
    <w:rsid w:val="00680708"/>
    <w:rsid w:val="00682118"/>
    <w:rsid w:val="006B1761"/>
    <w:rsid w:val="007117AB"/>
    <w:rsid w:val="007322E4"/>
    <w:rsid w:val="00762643"/>
    <w:rsid w:val="00765CA3"/>
    <w:rsid w:val="0077102C"/>
    <w:rsid w:val="00771CB6"/>
    <w:rsid w:val="007A07FC"/>
    <w:rsid w:val="007B2A57"/>
    <w:rsid w:val="007B37BB"/>
    <w:rsid w:val="007E0E52"/>
    <w:rsid w:val="007E1471"/>
    <w:rsid w:val="00811872"/>
    <w:rsid w:val="008154B5"/>
    <w:rsid w:val="0081756D"/>
    <w:rsid w:val="008423AA"/>
    <w:rsid w:val="00853ADE"/>
    <w:rsid w:val="00863255"/>
    <w:rsid w:val="008B4F67"/>
    <w:rsid w:val="008F143C"/>
    <w:rsid w:val="008F39A2"/>
    <w:rsid w:val="00901547"/>
    <w:rsid w:val="00926EB0"/>
    <w:rsid w:val="0096014C"/>
    <w:rsid w:val="0096511E"/>
    <w:rsid w:val="00974B59"/>
    <w:rsid w:val="009A081E"/>
    <w:rsid w:val="009A5394"/>
    <w:rsid w:val="009B7736"/>
    <w:rsid w:val="00A40C17"/>
    <w:rsid w:val="00A50569"/>
    <w:rsid w:val="00A73F96"/>
    <w:rsid w:val="00A77D5B"/>
    <w:rsid w:val="00AE017B"/>
    <w:rsid w:val="00AE351D"/>
    <w:rsid w:val="00AF5A34"/>
    <w:rsid w:val="00B00281"/>
    <w:rsid w:val="00B221DA"/>
    <w:rsid w:val="00B60BD5"/>
    <w:rsid w:val="00B83811"/>
    <w:rsid w:val="00B9135C"/>
    <w:rsid w:val="00BA159F"/>
    <w:rsid w:val="00BB378A"/>
    <w:rsid w:val="00BB4B7C"/>
    <w:rsid w:val="00BC009B"/>
    <w:rsid w:val="00BF73F6"/>
    <w:rsid w:val="00C008ED"/>
    <w:rsid w:val="00C472FB"/>
    <w:rsid w:val="00C87DA8"/>
    <w:rsid w:val="00CB248A"/>
    <w:rsid w:val="00CD28A7"/>
    <w:rsid w:val="00D00594"/>
    <w:rsid w:val="00D02591"/>
    <w:rsid w:val="00D20745"/>
    <w:rsid w:val="00D21B74"/>
    <w:rsid w:val="00D25B0E"/>
    <w:rsid w:val="00D41685"/>
    <w:rsid w:val="00D4245D"/>
    <w:rsid w:val="00D55218"/>
    <w:rsid w:val="00D6476C"/>
    <w:rsid w:val="00D9312D"/>
    <w:rsid w:val="00DE2EE9"/>
    <w:rsid w:val="00E82CE7"/>
    <w:rsid w:val="00E85D7C"/>
    <w:rsid w:val="00E93CF3"/>
    <w:rsid w:val="00EA3770"/>
    <w:rsid w:val="00EB4524"/>
    <w:rsid w:val="00EC7B0B"/>
    <w:rsid w:val="00EE73C1"/>
    <w:rsid w:val="00EF14B1"/>
    <w:rsid w:val="00F7155E"/>
    <w:rsid w:val="00F81B25"/>
    <w:rsid w:val="00FB64E3"/>
    <w:rsid w:val="00FF722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F421B"/>
  <w15:docId w15:val="{113EFFFA-B688-45D5-AA52-F37A9D643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E2362"/>
    <w:pPr>
      <w:spacing w:after="0" w:line="240" w:lineRule="auto"/>
    </w:pPr>
    <w:rPr>
      <w:rFonts w:ascii="Times New Roman" w:eastAsia="Times New Roman" w:hAnsi="Times New Roman" w:cs="Times New Roman"/>
      <w:sz w:val="24"/>
      <w:szCs w:val="20"/>
    </w:rPr>
  </w:style>
  <w:style w:type="paragraph" w:styleId="Antrat1">
    <w:name w:val="heading 1"/>
    <w:basedOn w:val="prastasis"/>
    <w:link w:val="Antrat1Diagrama"/>
    <w:uiPriority w:val="9"/>
    <w:qFormat/>
    <w:rsid w:val="009A5394"/>
    <w:pPr>
      <w:spacing w:before="100" w:beforeAutospacing="1" w:after="100" w:afterAutospacing="1"/>
      <w:outlineLvl w:val="0"/>
    </w:pPr>
    <w:rPr>
      <w:b/>
      <w:bCs/>
      <w:kern w:val="36"/>
      <w:sz w:val="48"/>
      <w:szCs w:val="48"/>
      <w:lang w:eastAsia="lt-LT"/>
    </w:rPr>
  </w:style>
  <w:style w:type="paragraph" w:styleId="Antrat4">
    <w:name w:val="heading 4"/>
    <w:basedOn w:val="prastasis"/>
    <w:next w:val="prastasis"/>
    <w:link w:val="Antrat4Diagrama"/>
    <w:uiPriority w:val="9"/>
    <w:unhideWhenUsed/>
    <w:qFormat/>
    <w:rsid w:val="000A11C4"/>
    <w:pPr>
      <w:keepNext/>
      <w:keepLines/>
      <w:spacing w:before="200"/>
      <w:outlineLvl w:val="3"/>
    </w:pPr>
    <w:rPr>
      <w:rFonts w:asciiTheme="majorHAnsi" w:eastAsiaTheme="majorEastAsia" w:hAnsiTheme="majorHAnsi" w:cstheme="majorBidi"/>
      <w:b/>
      <w:bCs/>
      <w:i/>
      <w:iCs/>
      <w:color w:val="5B9BD5"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3E2362"/>
    <w:pPr>
      <w:tabs>
        <w:tab w:val="center" w:pos="4819"/>
        <w:tab w:val="right" w:pos="9638"/>
      </w:tabs>
    </w:pPr>
  </w:style>
  <w:style w:type="character" w:customStyle="1" w:styleId="AntratsDiagrama">
    <w:name w:val="Antraštės Diagrama"/>
    <w:basedOn w:val="Numatytasispastraiposriftas"/>
    <w:link w:val="Antrats"/>
    <w:uiPriority w:val="99"/>
    <w:rsid w:val="003E2362"/>
    <w:rPr>
      <w:rFonts w:ascii="Times New Roman" w:eastAsia="Times New Roman" w:hAnsi="Times New Roman" w:cs="Times New Roman"/>
      <w:sz w:val="24"/>
      <w:szCs w:val="20"/>
    </w:rPr>
  </w:style>
  <w:style w:type="paragraph" w:styleId="Sraopastraipa">
    <w:name w:val="List Paragraph"/>
    <w:basedOn w:val="prastasis"/>
    <w:uiPriority w:val="34"/>
    <w:qFormat/>
    <w:rsid w:val="00A77D5B"/>
    <w:pPr>
      <w:spacing w:after="200" w:line="276" w:lineRule="auto"/>
      <w:ind w:left="720"/>
      <w:contextualSpacing/>
    </w:pPr>
    <w:rPr>
      <w:rFonts w:asciiTheme="minorHAnsi" w:eastAsiaTheme="minorEastAsia" w:hAnsiTheme="minorHAnsi" w:cstheme="minorBidi"/>
      <w:sz w:val="22"/>
      <w:szCs w:val="22"/>
      <w:lang w:eastAsia="lt-LT"/>
    </w:rPr>
  </w:style>
  <w:style w:type="paragraph" w:styleId="Pataisymai">
    <w:name w:val="Revision"/>
    <w:hidden/>
    <w:uiPriority w:val="99"/>
    <w:semiHidden/>
    <w:rsid w:val="00C87DA8"/>
    <w:pPr>
      <w:spacing w:after="0" w:line="240" w:lineRule="auto"/>
    </w:pPr>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307C9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07C92"/>
    <w:rPr>
      <w:rFonts w:ascii="Segoe UI" w:eastAsia="Times New Roman" w:hAnsi="Segoe UI" w:cs="Segoe UI"/>
      <w:sz w:val="18"/>
      <w:szCs w:val="18"/>
    </w:rPr>
  </w:style>
  <w:style w:type="character" w:styleId="Emfaz">
    <w:name w:val="Emphasis"/>
    <w:basedOn w:val="Numatytasispastraiposriftas"/>
    <w:uiPriority w:val="20"/>
    <w:qFormat/>
    <w:rsid w:val="002A273A"/>
    <w:rPr>
      <w:i/>
      <w:iCs/>
    </w:rPr>
  </w:style>
  <w:style w:type="character" w:customStyle="1" w:styleId="Antrat1Diagrama">
    <w:name w:val="Antraštė 1 Diagrama"/>
    <w:basedOn w:val="Numatytasispastraiposriftas"/>
    <w:link w:val="Antrat1"/>
    <w:uiPriority w:val="9"/>
    <w:rsid w:val="009A5394"/>
    <w:rPr>
      <w:rFonts w:ascii="Times New Roman" w:eastAsia="Times New Roman" w:hAnsi="Times New Roman" w:cs="Times New Roman"/>
      <w:b/>
      <w:bCs/>
      <w:kern w:val="36"/>
      <w:sz w:val="48"/>
      <w:szCs w:val="48"/>
      <w:lang w:eastAsia="lt-LT"/>
    </w:rPr>
  </w:style>
  <w:style w:type="character" w:customStyle="1" w:styleId="badge">
    <w:name w:val="badge"/>
    <w:basedOn w:val="Numatytasispastraiposriftas"/>
    <w:rsid w:val="009A5394"/>
  </w:style>
  <w:style w:type="character" w:customStyle="1" w:styleId="Antrat4Diagrama">
    <w:name w:val="Antraštė 4 Diagrama"/>
    <w:basedOn w:val="Numatytasispastraiposriftas"/>
    <w:link w:val="Antrat4"/>
    <w:uiPriority w:val="9"/>
    <w:rsid w:val="000A11C4"/>
    <w:rPr>
      <w:rFonts w:asciiTheme="majorHAnsi" w:eastAsiaTheme="majorEastAsia" w:hAnsiTheme="majorHAnsi" w:cstheme="majorBidi"/>
      <w:b/>
      <w:bCs/>
      <w:i/>
      <w:iCs/>
      <w:color w:val="5B9BD5" w:themeColor="accent1"/>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440259">
      <w:bodyDiv w:val="1"/>
      <w:marLeft w:val="0"/>
      <w:marRight w:val="0"/>
      <w:marTop w:val="0"/>
      <w:marBottom w:val="0"/>
      <w:divBdr>
        <w:top w:val="none" w:sz="0" w:space="0" w:color="auto"/>
        <w:left w:val="none" w:sz="0" w:space="0" w:color="auto"/>
        <w:bottom w:val="none" w:sz="0" w:space="0" w:color="auto"/>
        <w:right w:val="none" w:sz="0" w:space="0" w:color="auto"/>
      </w:divBdr>
    </w:div>
    <w:div w:id="643395121">
      <w:bodyDiv w:val="1"/>
      <w:marLeft w:val="0"/>
      <w:marRight w:val="0"/>
      <w:marTop w:val="0"/>
      <w:marBottom w:val="0"/>
      <w:divBdr>
        <w:top w:val="none" w:sz="0" w:space="0" w:color="auto"/>
        <w:left w:val="none" w:sz="0" w:space="0" w:color="auto"/>
        <w:bottom w:val="none" w:sz="0" w:space="0" w:color="auto"/>
        <w:right w:val="none" w:sz="0" w:space="0" w:color="auto"/>
      </w:divBdr>
    </w:div>
    <w:div w:id="1073746471">
      <w:bodyDiv w:val="1"/>
      <w:marLeft w:val="0"/>
      <w:marRight w:val="0"/>
      <w:marTop w:val="0"/>
      <w:marBottom w:val="0"/>
      <w:divBdr>
        <w:top w:val="none" w:sz="0" w:space="0" w:color="auto"/>
        <w:left w:val="none" w:sz="0" w:space="0" w:color="auto"/>
        <w:bottom w:val="none" w:sz="0" w:space="0" w:color="auto"/>
        <w:right w:val="none" w:sz="0" w:space="0" w:color="auto"/>
      </w:divBdr>
    </w:div>
    <w:div w:id="1128624588">
      <w:bodyDiv w:val="1"/>
      <w:marLeft w:val="0"/>
      <w:marRight w:val="0"/>
      <w:marTop w:val="0"/>
      <w:marBottom w:val="0"/>
      <w:divBdr>
        <w:top w:val="none" w:sz="0" w:space="0" w:color="auto"/>
        <w:left w:val="none" w:sz="0" w:space="0" w:color="auto"/>
        <w:bottom w:val="none" w:sz="0" w:space="0" w:color="auto"/>
        <w:right w:val="none" w:sz="0" w:space="0" w:color="auto"/>
      </w:divBdr>
      <w:divsChild>
        <w:div w:id="1867524893">
          <w:marLeft w:val="0"/>
          <w:marRight w:val="0"/>
          <w:marTop w:val="0"/>
          <w:marBottom w:val="0"/>
          <w:divBdr>
            <w:top w:val="none" w:sz="0" w:space="0" w:color="auto"/>
            <w:left w:val="none" w:sz="0" w:space="0" w:color="auto"/>
            <w:bottom w:val="none" w:sz="0" w:space="0" w:color="auto"/>
            <w:right w:val="none" w:sz="0" w:space="0" w:color="auto"/>
          </w:divBdr>
          <w:divsChild>
            <w:div w:id="270207984">
              <w:marLeft w:val="0"/>
              <w:marRight w:val="0"/>
              <w:marTop w:val="0"/>
              <w:marBottom w:val="0"/>
              <w:divBdr>
                <w:top w:val="none" w:sz="0" w:space="0" w:color="auto"/>
                <w:left w:val="none" w:sz="0" w:space="0" w:color="auto"/>
                <w:bottom w:val="none" w:sz="0" w:space="0" w:color="auto"/>
                <w:right w:val="none" w:sz="0" w:space="0" w:color="auto"/>
              </w:divBdr>
            </w:div>
          </w:divsChild>
        </w:div>
        <w:div w:id="1067606234">
          <w:marLeft w:val="0"/>
          <w:marRight w:val="0"/>
          <w:marTop w:val="0"/>
          <w:marBottom w:val="0"/>
          <w:divBdr>
            <w:top w:val="none" w:sz="0" w:space="0" w:color="auto"/>
            <w:left w:val="none" w:sz="0" w:space="0" w:color="auto"/>
            <w:bottom w:val="none" w:sz="0" w:space="0" w:color="auto"/>
            <w:right w:val="none" w:sz="0" w:space="0" w:color="auto"/>
          </w:divBdr>
          <w:divsChild>
            <w:div w:id="1335456624">
              <w:marLeft w:val="0"/>
              <w:marRight w:val="0"/>
              <w:marTop w:val="0"/>
              <w:marBottom w:val="0"/>
              <w:divBdr>
                <w:top w:val="none" w:sz="0" w:space="0" w:color="auto"/>
                <w:left w:val="none" w:sz="0" w:space="0" w:color="auto"/>
                <w:bottom w:val="none" w:sz="0" w:space="0" w:color="auto"/>
                <w:right w:val="none" w:sz="0" w:space="0" w:color="auto"/>
              </w:divBdr>
              <w:divsChild>
                <w:div w:id="2055497317">
                  <w:marLeft w:val="0"/>
                  <w:marRight w:val="0"/>
                  <w:marTop w:val="0"/>
                  <w:marBottom w:val="0"/>
                  <w:divBdr>
                    <w:top w:val="none" w:sz="0" w:space="0" w:color="auto"/>
                    <w:left w:val="none" w:sz="0" w:space="0" w:color="auto"/>
                    <w:bottom w:val="none" w:sz="0" w:space="0" w:color="auto"/>
                    <w:right w:val="none" w:sz="0" w:space="0" w:color="auto"/>
                  </w:divBdr>
                  <w:divsChild>
                    <w:div w:id="7231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954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1082</Words>
  <Characters>618</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Darbuotojas</dc:creator>
  <cp:lastModifiedBy>Sadauskienė, Dalia</cp:lastModifiedBy>
  <cp:revision>3</cp:revision>
  <dcterms:created xsi:type="dcterms:W3CDTF">2024-03-19T11:17:00Z</dcterms:created>
  <dcterms:modified xsi:type="dcterms:W3CDTF">2024-03-19T11:20:00Z</dcterms:modified>
</cp:coreProperties>
</file>